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5A" w:rsidRPr="008B3BDC" w:rsidRDefault="00DF2416">
      <w:pPr>
        <w:rPr>
          <w:rFonts w:ascii="HGPｺﾞｼｯｸE" w:eastAsia="HGPｺﾞｼｯｸE" w:hAnsi="HGPｺﾞｼｯｸE"/>
        </w:rPr>
      </w:pPr>
      <w:r w:rsidRPr="008B3BDC">
        <w:rPr>
          <w:rFonts w:ascii="HGPｺﾞｼｯｸE" w:eastAsia="HGPｺﾞｼｯｸE" w:hAnsi="HGPｺﾞｼｯｸE" w:hint="eastAsia"/>
          <w:sz w:val="20"/>
        </w:rPr>
        <w:t>風環境予測と対策の届出</w:t>
      </w:r>
    </w:p>
    <w:p w:rsidR="00812942" w:rsidRPr="00B15BB1" w:rsidRDefault="00812942">
      <w:pPr>
        <w:rPr>
          <w:sz w:val="22"/>
          <w:szCs w:val="24"/>
        </w:rPr>
      </w:pPr>
      <w:r w:rsidRPr="00B15BB1">
        <w:rPr>
          <w:rFonts w:hint="eastAsia"/>
          <w:sz w:val="22"/>
          <w:szCs w:val="24"/>
        </w:rPr>
        <w:t>（</w:t>
      </w:r>
      <w:r w:rsidR="00DF2416">
        <w:rPr>
          <w:rFonts w:hint="eastAsia"/>
          <w:sz w:val="22"/>
          <w:szCs w:val="24"/>
        </w:rPr>
        <w:t>別紙２</w:t>
      </w:r>
      <w:r w:rsidR="00865D71">
        <w:rPr>
          <w:rFonts w:hint="eastAsia"/>
          <w:sz w:val="22"/>
          <w:szCs w:val="24"/>
        </w:rPr>
        <w:t>－</w:t>
      </w:r>
      <w:r w:rsidR="0065718A">
        <w:rPr>
          <w:rFonts w:hint="eastAsia"/>
          <w:sz w:val="22"/>
          <w:szCs w:val="24"/>
        </w:rPr>
        <w:t>９</w:t>
      </w:r>
      <w:r w:rsidRPr="00B15BB1">
        <w:rPr>
          <w:rFonts w:hint="eastAsia"/>
          <w:sz w:val="22"/>
          <w:szCs w:val="24"/>
        </w:rPr>
        <w:t>）</w:t>
      </w:r>
    </w:p>
    <w:p w:rsidR="004C41DC" w:rsidRDefault="004C41DC" w:rsidP="00812942">
      <w:pPr>
        <w:jc w:val="center"/>
        <w:rPr>
          <w:sz w:val="22"/>
          <w:szCs w:val="24"/>
        </w:rPr>
      </w:pPr>
    </w:p>
    <w:p w:rsidR="00812942" w:rsidRPr="004C41DC" w:rsidRDefault="00B76984" w:rsidP="005D1ADA">
      <w:pPr>
        <w:jc w:val="left"/>
        <w:rPr>
          <w:rFonts w:ascii="HGPｺﾞｼｯｸE" w:eastAsia="HGPｺﾞｼｯｸE" w:hAnsi="HGPｺﾞｼｯｸE"/>
          <w:sz w:val="24"/>
        </w:rPr>
      </w:pPr>
      <w:r>
        <w:rPr>
          <w:rFonts w:ascii="HGPｺﾞｼｯｸE" w:eastAsia="HGPｺﾞｼｯｸE" w:hAnsi="HGPｺﾞｼｯｸE" w:hint="eastAsia"/>
          <w:sz w:val="24"/>
        </w:rPr>
        <w:t>風環境予測の評価（</w:t>
      </w:r>
      <w:r w:rsidR="0065718A">
        <w:rPr>
          <w:rFonts w:ascii="HGPｺﾞｼｯｸE" w:eastAsia="HGPｺﾞｼｯｸE" w:hAnsi="HGPｺﾞｼｯｸE" w:hint="eastAsia"/>
          <w:sz w:val="24"/>
        </w:rPr>
        <w:t>防風植栽の生育に関する考察</w:t>
      </w:r>
      <w:r>
        <w:rPr>
          <w:rFonts w:ascii="HGPｺﾞｼｯｸE" w:eastAsia="HGPｺﾞｼｯｸE" w:hAnsi="HGPｺﾞｼｯｸE" w:hint="eastAsia"/>
          <w:sz w:val="24"/>
        </w:rPr>
        <w:t>）</w:t>
      </w:r>
    </w:p>
    <w:p w:rsidR="0065718A" w:rsidRDefault="00865D71" w:rsidP="0065718A">
      <w:pPr>
        <w:ind w:left="210" w:hangingChars="100" w:hanging="210"/>
        <w:rPr>
          <w:color w:val="FF0000"/>
        </w:rPr>
      </w:pPr>
      <w:r w:rsidRPr="00865D71">
        <w:rPr>
          <w:rFonts w:hint="eastAsia"/>
          <w:color w:val="FF0000"/>
        </w:rPr>
        <w:t>※</w:t>
      </w:r>
      <w:r w:rsidR="0065718A">
        <w:rPr>
          <w:rFonts w:hint="eastAsia"/>
          <w:color w:val="FF0000"/>
        </w:rPr>
        <w:t>防風植栽の健全な生育を担保するため、以下の観点から検証し、結果を記載してください。</w:t>
      </w:r>
    </w:p>
    <w:p w:rsidR="00865D71" w:rsidRDefault="00C912BE" w:rsidP="00812942">
      <w:pPr>
        <w:rPr>
          <w:color w:val="FF0000"/>
        </w:rPr>
      </w:pPr>
      <w:r>
        <w:rPr>
          <w:rFonts w:hint="eastAsia"/>
          <w:color w:val="FF0000"/>
        </w:rPr>
        <w:t xml:space="preserve">　　・潮風や日照の状態、防風植栽の樹種の候補等を整理し、生育が可能であること。</w:t>
      </w:r>
    </w:p>
    <w:p w:rsidR="00C912BE" w:rsidRDefault="00C912BE" w:rsidP="00812942">
      <w:pPr>
        <w:rPr>
          <w:color w:val="FF0000"/>
        </w:rPr>
      </w:pPr>
      <w:r>
        <w:rPr>
          <w:rFonts w:hint="eastAsia"/>
          <w:color w:val="FF0000"/>
        </w:rPr>
        <w:t xml:space="preserve">　　・地下建物躯体等を設けず十分生育できる環境の確保することを配慮事項に盛り込む。</w:t>
      </w:r>
    </w:p>
    <w:p w:rsidR="00865D71" w:rsidRPr="00C912BE" w:rsidRDefault="00865D71" w:rsidP="00812942">
      <w:pPr>
        <w:rPr>
          <w:color w:val="FF0000"/>
        </w:rPr>
      </w:pPr>
    </w:p>
    <w:tbl>
      <w:tblPr>
        <w:tblStyle w:val="a7"/>
        <w:tblW w:w="0" w:type="auto"/>
        <w:tblInd w:w="108" w:type="dxa"/>
        <w:tblLook w:val="04A0" w:firstRow="1" w:lastRow="0" w:firstColumn="1" w:lastColumn="0" w:noHBand="0" w:noVBand="1"/>
      </w:tblPr>
      <w:tblGrid>
        <w:gridCol w:w="1680"/>
        <w:gridCol w:w="1890"/>
        <w:gridCol w:w="5670"/>
      </w:tblGrid>
      <w:tr w:rsidR="00C912BE" w:rsidRPr="00865D71" w:rsidTr="00874B45">
        <w:tc>
          <w:tcPr>
            <w:tcW w:w="1680" w:type="dxa"/>
          </w:tcPr>
          <w:p w:rsidR="00C912BE" w:rsidRPr="00874B45" w:rsidRDefault="00C912BE" w:rsidP="00812942">
            <w:pPr>
              <w:rPr>
                <w:rFonts w:ascii="HGPｺﾞｼｯｸE" w:eastAsia="HGPｺﾞｼｯｸE" w:hAnsi="HGPｺﾞｼｯｸE"/>
                <w:color w:val="000000" w:themeColor="text1"/>
              </w:rPr>
            </w:pPr>
            <w:r w:rsidRPr="00874B45">
              <w:rPr>
                <w:rFonts w:ascii="HGPｺﾞｼｯｸE" w:eastAsia="HGPｺﾞｼｯｸE" w:hAnsi="HGPｺﾞｼｯｸE" w:hint="eastAsia"/>
                <w:color w:val="000000" w:themeColor="text1"/>
              </w:rPr>
              <w:t>対象地点番号</w:t>
            </w:r>
            <w:r w:rsidRPr="00874B45">
              <w:rPr>
                <w:rFonts w:ascii="HGPｺﾞｼｯｸE" w:eastAsia="HGPｺﾞｼｯｸE" w:hAnsi="HGPｺﾞｼｯｸE" w:hint="eastAsia"/>
                <w:color w:val="000000" w:themeColor="text1"/>
                <w:vertAlign w:val="superscript"/>
              </w:rPr>
              <w:t>※1</w:t>
            </w:r>
          </w:p>
        </w:tc>
        <w:tc>
          <w:tcPr>
            <w:tcW w:w="1890" w:type="dxa"/>
          </w:tcPr>
          <w:p w:rsidR="00C912BE" w:rsidRPr="00874B45" w:rsidRDefault="00C912BE" w:rsidP="00812942">
            <w:pPr>
              <w:rPr>
                <w:rFonts w:ascii="HGPｺﾞｼｯｸE" w:eastAsia="HGPｺﾞｼｯｸE" w:hAnsi="HGPｺﾞｼｯｸE"/>
                <w:color w:val="000000" w:themeColor="text1"/>
              </w:rPr>
            </w:pPr>
            <w:r w:rsidRPr="00874B45">
              <w:rPr>
                <w:rFonts w:ascii="HGPｺﾞｼｯｸE" w:eastAsia="HGPｺﾞｼｯｸE" w:hAnsi="HGPｺﾞｼｯｸE" w:hint="eastAsia"/>
                <w:color w:val="000000" w:themeColor="text1"/>
              </w:rPr>
              <w:t>防風植栽番号※2</w:t>
            </w:r>
          </w:p>
        </w:tc>
        <w:tc>
          <w:tcPr>
            <w:tcW w:w="5670" w:type="dxa"/>
          </w:tcPr>
          <w:p w:rsidR="00C912BE" w:rsidRPr="00874B45" w:rsidRDefault="00C912BE" w:rsidP="00C912BE">
            <w:pPr>
              <w:jc w:val="center"/>
              <w:rPr>
                <w:rFonts w:ascii="HGPｺﾞｼｯｸE" w:eastAsia="HGPｺﾞｼｯｸE" w:hAnsi="HGPｺﾞｼｯｸE"/>
                <w:color w:val="000000" w:themeColor="text1"/>
              </w:rPr>
            </w:pPr>
            <w:r w:rsidRPr="00874B45">
              <w:rPr>
                <w:rFonts w:ascii="HGPｺﾞｼｯｸE" w:eastAsia="HGPｺﾞｼｯｸE" w:hAnsi="HGPｺﾞｼｯｸE" w:hint="eastAsia"/>
                <w:color w:val="000000" w:themeColor="text1"/>
              </w:rPr>
              <w:t>防風植栽の生育に関する事項</w:t>
            </w:r>
          </w:p>
        </w:tc>
      </w:tr>
      <w:tr w:rsidR="00C912BE" w:rsidRPr="00865D71" w:rsidTr="00874B45">
        <w:trPr>
          <w:trHeight w:val="702"/>
        </w:trPr>
        <w:tc>
          <w:tcPr>
            <w:tcW w:w="1680" w:type="dxa"/>
            <w:vAlign w:val="center"/>
          </w:tcPr>
          <w:p w:rsidR="00C912BE" w:rsidRPr="00874B45" w:rsidRDefault="00C912BE" w:rsidP="00C912BE">
            <w:pPr>
              <w:jc w:val="center"/>
              <w:rPr>
                <w:color w:val="FF0000"/>
              </w:rPr>
            </w:pPr>
            <w:r w:rsidRPr="00874B45">
              <w:rPr>
                <w:rFonts w:hint="eastAsia"/>
                <w:color w:val="FF0000"/>
              </w:rPr>
              <w:t>①</w:t>
            </w:r>
          </w:p>
        </w:tc>
        <w:tc>
          <w:tcPr>
            <w:tcW w:w="1890" w:type="dxa"/>
            <w:vAlign w:val="center"/>
          </w:tcPr>
          <w:p w:rsidR="00C912BE" w:rsidRPr="00874B45" w:rsidRDefault="00C912BE" w:rsidP="00C912BE">
            <w:pPr>
              <w:jc w:val="center"/>
              <w:rPr>
                <w:color w:val="FF0000"/>
              </w:rPr>
            </w:pPr>
            <w:r w:rsidRPr="00874B45">
              <w:rPr>
                <w:rFonts w:hint="eastAsia"/>
                <w:color w:val="FF0000"/>
              </w:rPr>
              <w:t>（１）</w:t>
            </w:r>
          </w:p>
        </w:tc>
        <w:tc>
          <w:tcPr>
            <w:tcW w:w="5670" w:type="dxa"/>
          </w:tcPr>
          <w:p w:rsidR="00C912BE" w:rsidRPr="00874B45" w:rsidRDefault="00C912BE" w:rsidP="00812942">
            <w:pPr>
              <w:rPr>
                <w:color w:val="FF0000"/>
                <w:sz w:val="20"/>
              </w:rPr>
            </w:pPr>
            <w:r w:rsidRPr="00874B45">
              <w:rPr>
                <w:rFonts w:hint="eastAsia"/>
                <w:color w:val="FF0000"/>
                <w:sz w:val="20"/>
              </w:rPr>
              <w:t>例）</w:t>
            </w:r>
          </w:p>
          <w:p w:rsidR="00C912BE" w:rsidRPr="00874B45" w:rsidRDefault="00C912BE" w:rsidP="00812942">
            <w:pPr>
              <w:rPr>
                <w:color w:val="FF0000"/>
                <w:spacing w:val="-2"/>
                <w:sz w:val="20"/>
              </w:rPr>
            </w:pPr>
            <w:r w:rsidRPr="00874B45">
              <w:rPr>
                <w:rFonts w:hint="eastAsia"/>
                <w:color w:val="FF0000"/>
                <w:spacing w:val="-2"/>
                <w:sz w:val="20"/>
              </w:rPr>
              <w:t>植栽を施工する場所は、建物の北西の角にあたるため日照の条件が悪い。そのため、●●、▲▲等の樹種を</w:t>
            </w:r>
            <w:r w:rsidR="00874B45" w:rsidRPr="00874B45">
              <w:rPr>
                <w:rFonts w:hint="eastAsia"/>
                <w:color w:val="FF0000"/>
                <w:spacing w:val="-2"/>
                <w:sz w:val="20"/>
              </w:rPr>
              <w:t>施工することを検討する。また、歩道上空地への施工のため、植栽の根本を舗装するが、植栽基盤を●</w:t>
            </w:r>
            <w:proofErr w:type="gramStart"/>
            <w:r w:rsidR="00874B45" w:rsidRPr="00874B45">
              <w:rPr>
                <w:rFonts w:hint="eastAsia"/>
                <w:color w:val="FF0000"/>
                <w:spacing w:val="-2"/>
                <w:sz w:val="20"/>
              </w:rPr>
              <w:t>ｍ</w:t>
            </w:r>
            <w:proofErr w:type="gramEnd"/>
            <w:r w:rsidR="00874B45" w:rsidRPr="00874B45">
              <w:rPr>
                <w:rFonts w:hint="eastAsia"/>
                <w:color w:val="FF0000"/>
                <w:spacing w:val="-2"/>
                <w:sz w:val="20"/>
              </w:rPr>
              <w:t>の深さとし、施工時に■■の処理を行うことで、樹木の生育を担保することを検討している。</w:t>
            </w:r>
          </w:p>
        </w:tc>
      </w:tr>
      <w:tr w:rsidR="00C912BE" w:rsidRPr="00865D71" w:rsidTr="00874B45">
        <w:trPr>
          <w:trHeight w:val="1217"/>
        </w:trPr>
        <w:tc>
          <w:tcPr>
            <w:tcW w:w="1680" w:type="dxa"/>
            <w:vAlign w:val="center"/>
          </w:tcPr>
          <w:p w:rsidR="00C912BE" w:rsidRPr="00874B45" w:rsidRDefault="00874B45" w:rsidP="00C912BE">
            <w:pPr>
              <w:jc w:val="center"/>
              <w:rPr>
                <w:color w:val="FF0000"/>
              </w:rPr>
            </w:pPr>
            <w:r w:rsidRPr="00874B45">
              <w:rPr>
                <w:rFonts w:hint="eastAsia"/>
                <w:color w:val="FF0000"/>
              </w:rPr>
              <w:t>②</w:t>
            </w:r>
          </w:p>
        </w:tc>
        <w:tc>
          <w:tcPr>
            <w:tcW w:w="1890" w:type="dxa"/>
            <w:vAlign w:val="center"/>
          </w:tcPr>
          <w:p w:rsidR="00C912BE" w:rsidRPr="00874B45" w:rsidRDefault="00874B45" w:rsidP="00C912BE">
            <w:pPr>
              <w:jc w:val="center"/>
              <w:rPr>
                <w:color w:val="FF0000"/>
              </w:rPr>
            </w:pPr>
            <w:r w:rsidRPr="00874B45">
              <w:rPr>
                <w:rFonts w:hint="eastAsia"/>
                <w:color w:val="FF0000"/>
              </w:rPr>
              <w:t>（２）～（５）</w:t>
            </w:r>
          </w:p>
        </w:tc>
        <w:tc>
          <w:tcPr>
            <w:tcW w:w="5670" w:type="dxa"/>
          </w:tcPr>
          <w:p w:rsidR="00C912BE" w:rsidRPr="00865D71" w:rsidRDefault="00C912BE" w:rsidP="00812942">
            <w:pPr>
              <w:rPr>
                <w:color w:val="000000" w:themeColor="text1"/>
              </w:rPr>
            </w:pPr>
          </w:p>
        </w:tc>
      </w:tr>
      <w:tr w:rsidR="00874B45" w:rsidRPr="00865D71" w:rsidTr="00874B45">
        <w:trPr>
          <w:trHeight w:val="1217"/>
        </w:trPr>
        <w:tc>
          <w:tcPr>
            <w:tcW w:w="1680" w:type="dxa"/>
            <w:vAlign w:val="center"/>
          </w:tcPr>
          <w:p w:rsidR="00874B45" w:rsidRPr="00874B45" w:rsidRDefault="00874B45" w:rsidP="00C912BE">
            <w:pPr>
              <w:jc w:val="center"/>
              <w:rPr>
                <w:color w:val="FF0000"/>
              </w:rPr>
            </w:pPr>
          </w:p>
        </w:tc>
        <w:tc>
          <w:tcPr>
            <w:tcW w:w="1890" w:type="dxa"/>
            <w:vAlign w:val="center"/>
          </w:tcPr>
          <w:p w:rsidR="00874B45" w:rsidRPr="00874B45" w:rsidRDefault="00874B45" w:rsidP="00C912BE">
            <w:pPr>
              <w:jc w:val="center"/>
              <w:rPr>
                <w:color w:val="FF0000"/>
              </w:rPr>
            </w:pPr>
          </w:p>
        </w:tc>
        <w:tc>
          <w:tcPr>
            <w:tcW w:w="5670" w:type="dxa"/>
          </w:tcPr>
          <w:p w:rsidR="00874B45" w:rsidRPr="00865D71" w:rsidRDefault="00874B45" w:rsidP="00812942">
            <w:pPr>
              <w:rPr>
                <w:color w:val="000000" w:themeColor="text1"/>
              </w:rPr>
            </w:pPr>
          </w:p>
        </w:tc>
      </w:tr>
      <w:tr w:rsidR="00874B45" w:rsidRPr="00865D71" w:rsidTr="00874B45">
        <w:trPr>
          <w:trHeight w:val="1217"/>
        </w:trPr>
        <w:tc>
          <w:tcPr>
            <w:tcW w:w="1680" w:type="dxa"/>
            <w:vAlign w:val="center"/>
          </w:tcPr>
          <w:p w:rsidR="00874B45" w:rsidRPr="00874B45" w:rsidRDefault="00874B45" w:rsidP="00C912BE">
            <w:pPr>
              <w:jc w:val="center"/>
              <w:rPr>
                <w:color w:val="FF0000"/>
              </w:rPr>
            </w:pPr>
          </w:p>
        </w:tc>
        <w:tc>
          <w:tcPr>
            <w:tcW w:w="1890" w:type="dxa"/>
            <w:vAlign w:val="center"/>
          </w:tcPr>
          <w:p w:rsidR="00874B45" w:rsidRPr="00874B45" w:rsidRDefault="00874B45" w:rsidP="00C912BE">
            <w:pPr>
              <w:jc w:val="center"/>
              <w:rPr>
                <w:color w:val="FF0000"/>
              </w:rPr>
            </w:pPr>
          </w:p>
        </w:tc>
        <w:tc>
          <w:tcPr>
            <w:tcW w:w="5670" w:type="dxa"/>
          </w:tcPr>
          <w:p w:rsidR="00874B45" w:rsidRPr="00865D71" w:rsidRDefault="00874B45" w:rsidP="00812942">
            <w:pPr>
              <w:rPr>
                <w:color w:val="000000" w:themeColor="text1"/>
              </w:rPr>
            </w:pPr>
          </w:p>
        </w:tc>
      </w:tr>
      <w:tr w:rsidR="00874B45" w:rsidRPr="00865D71" w:rsidTr="00874B45">
        <w:trPr>
          <w:trHeight w:val="1217"/>
        </w:trPr>
        <w:tc>
          <w:tcPr>
            <w:tcW w:w="1680" w:type="dxa"/>
            <w:vAlign w:val="center"/>
          </w:tcPr>
          <w:p w:rsidR="00874B45" w:rsidRPr="00874B45" w:rsidRDefault="00874B45" w:rsidP="00C912BE">
            <w:pPr>
              <w:jc w:val="center"/>
              <w:rPr>
                <w:color w:val="FF0000"/>
              </w:rPr>
            </w:pPr>
          </w:p>
        </w:tc>
        <w:tc>
          <w:tcPr>
            <w:tcW w:w="1890" w:type="dxa"/>
            <w:vAlign w:val="center"/>
          </w:tcPr>
          <w:p w:rsidR="00874B45" w:rsidRPr="00874B45" w:rsidRDefault="00874B45" w:rsidP="00C912BE">
            <w:pPr>
              <w:jc w:val="center"/>
              <w:rPr>
                <w:color w:val="FF0000"/>
              </w:rPr>
            </w:pPr>
          </w:p>
        </w:tc>
        <w:tc>
          <w:tcPr>
            <w:tcW w:w="5670" w:type="dxa"/>
          </w:tcPr>
          <w:p w:rsidR="00874B45" w:rsidRPr="00865D71" w:rsidRDefault="00874B45" w:rsidP="00812942">
            <w:pPr>
              <w:rPr>
                <w:color w:val="000000" w:themeColor="text1"/>
              </w:rPr>
            </w:pPr>
          </w:p>
        </w:tc>
      </w:tr>
      <w:tr w:rsidR="00874B45" w:rsidRPr="00865D71" w:rsidTr="00874B45">
        <w:trPr>
          <w:trHeight w:val="1217"/>
        </w:trPr>
        <w:tc>
          <w:tcPr>
            <w:tcW w:w="1680" w:type="dxa"/>
            <w:vAlign w:val="center"/>
          </w:tcPr>
          <w:p w:rsidR="00874B45" w:rsidRPr="00874B45" w:rsidRDefault="00874B45" w:rsidP="00C912BE">
            <w:pPr>
              <w:jc w:val="center"/>
              <w:rPr>
                <w:color w:val="FF0000"/>
              </w:rPr>
            </w:pPr>
          </w:p>
        </w:tc>
        <w:tc>
          <w:tcPr>
            <w:tcW w:w="1890" w:type="dxa"/>
            <w:vAlign w:val="center"/>
          </w:tcPr>
          <w:p w:rsidR="00874B45" w:rsidRPr="00874B45" w:rsidRDefault="00874B45" w:rsidP="00C912BE">
            <w:pPr>
              <w:jc w:val="center"/>
              <w:rPr>
                <w:color w:val="FF0000"/>
              </w:rPr>
            </w:pPr>
          </w:p>
        </w:tc>
        <w:tc>
          <w:tcPr>
            <w:tcW w:w="5670" w:type="dxa"/>
          </w:tcPr>
          <w:p w:rsidR="00874B45" w:rsidRPr="00865D71" w:rsidRDefault="00874B45" w:rsidP="00812942">
            <w:pPr>
              <w:rPr>
                <w:color w:val="000000" w:themeColor="text1"/>
              </w:rPr>
            </w:pPr>
          </w:p>
        </w:tc>
      </w:tr>
      <w:tr w:rsidR="00874B45" w:rsidRPr="00865D71" w:rsidTr="00874B45">
        <w:trPr>
          <w:trHeight w:val="1217"/>
        </w:trPr>
        <w:tc>
          <w:tcPr>
            <w:tcW w:w="1680" w:type="dxa"/>
            <w:vAlign w:val="center"/>
          </w:tcPr>
          <w:p w:rsidR="00874B45" w:rsidRPr="00874B45" w:rsidRDefault="00874B45" w:rsidP="00C912BE">
            <w:pPr>
              <w:jc w:val="center"/>
              <w:rPr>
                <w:color w:val="FF0000"/>
              </w:rPr>
            </w:pPr>
          </w:p>
        </w:tc>
        <w:tc>
          <w:tcPr>
            <w:tcW w:w="1890" w:type="dxa"/>
            <w:vAlign w:val="center"/>
          </w:tcPr>
          <w:p w:rsidR="00874B45" w:rsidRPr="00874B45" w:rsidRDefault="00874B45" w:rsidP="00C912BE">
            <w:pPr>
              <w:jc w:val="center"/>
              <w:rPr>
                <w:color w:val="FF0000"/>
              </w:rPr>
            </w:pPr>
          </w:p>
        </w:tc>
        <w:tc>
          <w:tcPr>
            <w:tcW w:w="5670" w:type="dxa"/>
          </w:tcPr>
          <w:p w:rsidR="00874B45" w:rsidRPr="00865D71" w:rsidRDefault="00874B45" w:rsidP="00812942">
            <w:pPr>
              <w:rPr>
                <w:color w:val="000000" w:themeColor="text1"/>
              </w:rPr>
            </w:pPr>
          </w:p>
        </w:tc>
      </w:tr>
    </w:tbl>
    <w:p w:rsidR="00865D71" w:rsidRDefault="00AC5722" w:rsidP="00812942">
      <w:r>
        <w:rPr>
          <w:rFonts w:hint="eastAsia"/>
        </w:rPr>
        <w:t>※１印の対象地点とは、別紙２－８の対象地点の番号と整合を図ること。</w:t>
      </w:r>
    </w:p>
    <w:p w:rsidR="00AC5722" w:rsidRPr="00AC5722" w:rsidRDefault="00AC5722" w:rsidP="00812942">
      <w:pPr>
        <w:rPr>
          <w:rFonts w:hint="eastAsia"/>
        </w:rPr>
      </w:pPr>
      <w:r>
        <w:rPr>
          <w:rFonts w:hint="eastAsia"/>
        </w:rPr>
        <w:t>※２印の防風植栽番号とは、別紙２－４の</w:t>
      </w:r>
      <w:r>
        <w:rPr>
          <w:rFonts w:hint="eastAsia"/>
        </w:rPr>
        <w:t>防風植栽</w:t>
      </w:r>
      <w:r>
        <w:rPr>
          <w:rFonts w:hint="eastAsia"/>
        </w:rPr>
        <w:t>位置図に示す番号と整合を図ること。</w:t>
      </w:r>
      <w:bookmarkStart w:id="0" w:name="_GoBack"/>
      <w:bookmarkEnd w:id="0"/>
    </w:p>
    <w:sectPr w:rsidR="00AC5722" w:rsidRPr="00AC5722" w:rsidSect="009510BA">
      <w:pgSz w:w="11906" w:h="16838" w:code="9"/>
      <w:pgMar w:top="1134" w:right="1304" w:bottom="1134"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9A2" w:rsidRDefault="007839A2" w:rsidP="00DF2416">
      <w:r>
        <w:separator/>
      </w:r>
    </w:p>
  </w:endnote>
  <w:endnote w:type="continuationSeparator" w:id="0">
    <w:p w:rsidR="007839A2" w:rsidRDefault="007839A2" w:rsidP="00DF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9A2" w:rsidRDefault="007839A2" w:rsidP="00DF2416">
      <w:r>
        <w:separator/>
      </w:r>
    </w:p>
  </w:footnote>
  <w:footnote w:type="continuationSeparator" w:id="0">
    <w:p w:rsidR="007839A2" w:rsidRDefault="007839A2" w:rsidP="00DF2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942"/>
    <w:rsid w:val="0000374E"/>
    <w:rsid w:val="00004D63"/>
    <w:rsid w:val="00012DBF"/>
    <w:rsid w:val="000200A7"/>
    <w:rsid w:val="00020459"/>
    <w:rsid w:val="000208D2"/>
    <w:rsid w:val="00020EDB"/>
    <w:rsid w:val="00033660"/>
    <w:rsid w:val="0003377B"/>
    <w:rsid w:val="00034E3B"/>
    <w:rsid w:val="00036E74"/>
    <w:rsid w:val="00041231"/>
    <w:rsid w:val="000414AE"/>
    <w:rsid w:val="000446D6"/>
    <w:rsid w:val="000478A9"/>
    <w:rsid w:val="00052C15"/>
    <w:rsid w:val="000540C4"/>
    <w:rsid w:val="00071108"/>
    <w:rsid w:val="000716A4"/>
    <w:rsid w:val="00082660"/>
    <w:rsid w:val="00083C53"/>
    <w:rsid w:val="00086FCD"/>
    <w:rsid w:val="00091716"/>
    <w:rsid w:val="0009735C"/>
    <w:rsid w:val="000A3307"/>
    <w:rsid w:val="000B13CB"/>
    <w:rsid w:val="000B414D"/>
    <w:rsid w:val="000C191D"/>
    <w:rsid w:val="000C36B6"/>
    <w:rsid w:val="000D070C"/>
    <w:rsid w:val="000D0B0C"/>
    <w:rsid w:val="000D1B29"/>
    <w:rsid w:val="000D1BBA"/>
    <w:rsid w:val="000E5B28"/>
    <w:rsid w:val="000E5D09"/>
    <w:rsid w:val="00105FB9"/>
    <w:rsid w:val="00107756"/>
    <w:rsid w:val="001126DF"/>
    <w:rsid w:val="00117D93"/>
    <w:rsid w:val="0012234B"/>
    <w:rsid w:val="0012660E"/>
    <w:rsid w:val="001271EE"/>
    <w:rsid w:val="00131BA4"/>
    <w:rsid w:val="00134392"/>
    <w:rsid w:val="00134E9B"/>
    <w:rsid w:val="001460A3"/>
    <w:rsid w:val="0014654A"/>
    <w:rsid w:val="001507E3"/>
    <w:rsid w:val="00150FC6"/>
    <w:rsid w:val="00153AF9"/>
    <w:rsid w:val="0016284A"/>
    <w:rsid w:val="00163157"/>
    <w:rsid w:val="00171EDB"/>
    <w:rsid w:val="001732CF"/>
    <w:rsid w:val="00175060"/>
    <w:rsid w:val="001757E1"/>
    <w:rsid w:val="00182161"/>
    <w:rsid w:val="00186B9B"/>
    <w:rsid w:val="001871C1"/>
    <w:rsid w:val="001915D9"/>
    <w:rsid w:val="0019671B"/>
    <w:rsid w:val="00197675"/>
    <w:rsid w:val="001A0868"/>
    <w:rsid w:val="001A3181"/>
    <w:rsid w:val="001A3910"/>
    <w:rsid w:val="001A7902"/>
    <w:rsid w:val="001A7CA8"/>
    <w:rsid w:val="001C2223"/>
    <w:rsid w:val="001C28D5"/>
    <w:rsid w:val="001D2803"/>
    <w:rsid w:val="001D43DC"/>
    <w:rsid w:val="001D5FD2"/>
    <w:rsid w:val="001E5F44"/>
    <w:rsid w:val="001F3ADC"/>
    <w:rsid w:val="001F6A53"/>
    <w:rsid w:val="001F712D"/>
    <w:rsid w:val="001F7D88"/>
    <w:rsid w:val="00200DCD"/>
    <w:rsid w:val="00202821"/>
    <w:rsid w:val="002033F9"/>
    <w:rsid w:val="0020552F"/>
    <w:rsid w:val="0021106A"/>
    <w:rsid w:val="002111B4"/>
    <w:rsid w:val="00212793"/>
    <w:rsid w:val="00214D79"/>
    <w:rsid w:val="0021758A"/>
    <w:rsid w:val="00224A8C"/>
    <w:rsid w:val="00226DB6"/>
    <w:rsid w:val="00231102"/>
    <w:rsid w:val="00232DF3"/>
    <w:rsid w:val="0024010B"/>
    <w:rsid w:val="002648BB"/>
    <w:rsid w:val="0027524B"/>
    <w:rsid w:val="00280CBB"/>
    <w:rsid w:val="002844C8"/>
    <w:rsid w:val="002855F0"/>
    <w:rsid w:val="00290040"/>
    <w:rsid w:val="0029370C"/>
    <w:rsid w:val="00295BCF"/>
    <w:rsid w:val="002A31CC"/>
    <w:rsid w:val="002A6E99"/>
    <w:rsid w:val="002B0B7E"/>
    <w:rsid w:val="002D09E0"/>
    <w:rsid w:val="002D457A"/>
    <w:rsid w:val="002D5FE4"/>
    <w:rsid w:val="002E7258"/>
    <w:rsid w:val="002E7F10"/>
    <w:rsid w:val="002F1060"/>
    <w:rsid w:val="002F5D07"/>
    <w:rsid w:val="00310D2D"/>
    <w:rsid w:val="0031639F"/>
    <w:rsid w:val="00321246"/>
    <w:rsid w:val="0033136F"/>
    <w:rsid w:val="003314D0"/>
    <w:rsid w:val="00333E97"/>
    <w:rsid w:val="003372B0"/>
    <w:rsid w:val="003404EE"/>
    <w:rsid w:val="0034079A"/>
    <w:rsid w:val="00363DBD"/>
    <w:rsid w:val="003671C6"/>
    <w:rsid w:val="003679E3"/>
    <w:rsid w:val="00372EDE"/>
    <w:rsid w:val="003731A3"/>
    <w:rsid w:val="003741E3"/>
    <w:rsid w:val="003768AD"/>
    <w:rsid w:val="00380170"/>
    <w:rsid w:val="00382E29"/>
    <w:rsid w:val="0039160F"/>
    <w:rsid w:val="003A3816"/>
    <w:rsid w:val="003A4125"/>
    <w:rsid w:val="003A492F"/>
    <w:rsid w:val="003A5D81"/>
    <w:rsid w:val="003B6D47"/>
    <w:rsid w:val="003C0BC9"/>
    <w:rsid w:val="003C38F0"/>
    <w:rsid w:val="003C52A1"/>
    <w:rsid w:val="003D0FD0"/>
    <w:rsid w:val="003D56A9"/>
    <w:rsid w:val="003E1545"/>
    <w:rsid w:val="003E410D"/>
    <w:rsid w:val="003F0938"/>
    <w:rsid w:val="003F2ACF"/>
    <w:rsid w:val="003F3BFA"/>
    <w:rsid w:val="00400734"/>
    <w:rsid w:val="00405268"/>
    <w:rsid w:val="00411C25"/>
    <w:rsid w:val="00412B0B"/>
    <w:rsid w:val="00412FA2"/>
    <w:rsid w:val="00414D74"/>
    <w:rsid w:val="00415200"/>
    <w:rsid w:val="004204DD"/>
    <w:rsid w:val="00422CF7"/>
    <w:rsid w:val="004254E5"/>
    <w:rsid w:val="004267E1"/>
    <w:rsid w:val="00430CFA"/>
    <w:rsid w:val="00434391"/>
    <w:rsid w:val="00436868"/>
    <w:rsid w:val="00440C93"/>
    <w:rsid w:val="00441EBE"/>
    <w:rsid w:val="00443EB3"/>
    <w:rsid w:val="00450D96"/>
    <w:rsid w:val="00450DCF"/>
    <w:rsid w:val="00451E26"/>
    <w:rsid w:val="00453CB1"/>
    <w:rsid w:val="00454484"/>
    <w:rsid w:val="0045793E"/>
    <w:rsid w:val="00457E9E"/>
    <w:rsid w:val="004657F3"/>
    <w:rsid w:val="004717E7"/>
    <w:rsid w:val="00471818"/>
    <w:rsid w:val="00471B17"/>
    <w:rsid w:val="00481D18"/>
    <w:rsid w:val="004823E4"/>
    <w:rsid w:val="00494AB0"/>
    <w:rsid w:val="00497F17"/>
    <w:rsid w:val="004A7168"/>
    <w:rsid w:val="004A7C0B"/>
    <w:rsid w:val="004A7F15"/>
    <w:rsid w:val="004B2716"/>
    <w:rsid w:val="004B78DE"/>
    <w:rsid w:val="004B7CBD"/>
    <w:rsid w:val="004C41DC"/>
    <w:rsid w:val="004D3F85"/>
    <w:rsid w:val="004D6A20"/>
    <w:rsid w:val="004E2B01"/>
    <w:rsid w:val="004E7A9B"/>
    <w:rsid w:val="004F0656"/>
    <w:rsid w:val="004F067E"/>
    <w:rsid w:val="004F3FDB"/>
    <w:rsid w:val="00502ED3"/>
    <w:rsid w:val="00506973"/>
    <w:rsid w:val="00507EA5"/>
    <w:rsid w:val="005115E2"/>
    <w:rsid w:val="00514D45"/>
    <w:rsid w:val="00515FF8"/>
    <w:rsid w:val="00517239"/>
    <w:rsid w:val="005256C7"/>
    <w:rsid w:val="0053104F"/>
    <w:rsid w:val="00531AA4"/>
    <w:rsid w:val="00546E4E"/>
    <w:rsid w:val="005529CB"/>
    <w:rsid w:val="00562E19"/>
    <w:rsid w:val="005647A9"/>
    <w:rsid w:val="00566437"/>
    <w:rsid w:val="00566FEB"/>
    <w:rsid w:val="00582065"/>
    <w:rsid w:val="00586663"/>
    <w:rsid w:val="0059044E"/>
    <w:rsid w:val="005A2A12"/>
    <w:rsid w:val="005A4379"/>
    <w:rsid w:val="005A576A"/>
    <w:rsid w:val="005A7A37"/>
    <w:rsid w:val="005C2E14"/>
    <w:rsid w:val="005D09B0"/>
    <w:rsid w:val="005D1ADA"/>
    <w:rsid w:val="005D2CD2"/>
    <w:rsid w:val="005D5524"/>
    <w:rsid w:val="005E799C"/>
    <w:rsid w:val="005F3365"/>
    <w:rsid w:val="005F393C"/>
    <w:rsid w:val="005F57FD"/>
    <w:rsid w:val="005F7BBC"/>
    <w:rsid w:val="00600321"/>
    <w:rsid w:val="00600B5C"/>
    <w:rsid w:val="00601540"/>
    <w:rsid w:val="006076C5"/>
    <w:rsid w:val="0061488D"/>
    <w:rsid w:val="0061691C"/>
    <w:rsid w:val="00617C79"/>
    <w:rsid w:val="00627A47"/>
    <w:rsid w:val="006314B0"/>
    <w:rsid w:val="00632A15"/>
    <w:rsid w:val="00635A5C"/>
    <w:rsid w:val="00636B06"/>
    <w:rsid w:val="00642426"/>
    <w:rsid w:val="00643B2D"/>
    <w:rsid w:val="00646B9B"/>
    <w:rsid w:val="00651B3C"/>
    <w:rsid w:val="0065718A"/>
    <w:rsid w:val="006607BD"/>
    <w:rsid w:val="0066198E"/>
    <w:rsid w:val="00686848"/>
    <w:rsid w:val="00686E6D"/>
    <w:rsid w:val="006904AA"/>
    <w:rsid w:val="00690C7A"/>
    <w:rsid w:val="00694FB3"/>
    <w:rsid w:val="006A0468"/>
    <w:rsid w:val="006A079F"/>
    <w:rsid w:val="006A204D"/>
    <w:rsid w:val="006B03FA"/>
    <w:rsid w:val="006B04B3"/>
    <w:rsid w:val="006B4084"/>
    <w:rsid w:val="006B4997"/>
    <w:rsid w:val="006C1BD9"/>
    <w:rsid w:val="006D2C81"/>
    <w:rsid w:val="006D3CE3"/>
    <w:rsid w:val="006D46F7"/>
    <w:rsid w:val="006D75A7"/>
    <w:rsid w:val="006D7609"/>
    <w:rsid w:val="006E0981"/>
    <w:rsid w:val="006E32AE"/>
    <w:rsid w:val="006F5652"/>
    <w:rsid w:val="0070665A"/>
    <w:rsid w:val="00710473"/>
    <w:rsid w:val="00711537"/>
    <w:rsid w:val="00714765"/>
    <w:rsid w:val="00717DA7"/>
    <w:rsid w:val="00721217"/>
    <w:rsid w:val="00721DDE"/>
    <w:rsid w:val="007224E5"/>
    <w:rsid w:val="00723509"/>
    <w:rsid w:val="00726428"/>
    <w:rsid w:val="007305ED"/>
    <w:rsid w:val="00733239"/>
    <w:rsid w:val="00733DFB"/>
    <w:rsid w:val="00742510"/>
    <w:rsid w:val="00742C80"/>
    <w:rsid w:val="007449F0"/>
    <w:rsid w:val="007451F6"/>
    <w:rsid w:val="00745B50"/>
    <w:rsid w:val="00760989"/>
    <w:rsid w:val="00762466"/>
    <w:rsid w:val="00762744"/>
    <w:rsid w:val="00764C8E"/>
    <w:rsid w:val="00767E19"/>
    <w:rsid w:val="00774F89"/>
    <w:rsid w:val="00774FAB"/>
    <w:rsid w:val="007757F3"/>
    <w:rsid w:val="00776955"/>
    <w:rsid w:val="0077773E"/>
    <w:rsid w:val="00777FE2"/>
    <w:rsid w:val="00780927"/>
    <w:rsid w:val="00782A24"/>
    <w:rsid w:val="00783496"/>
    <w:rsid w:val="007839A2"/>
    <w:rsid w:val="00784043"/>
    <w:rsid w:val="007968A7"/>
    <w:rsid w:val="007A30F1"/>
    <w:rsid w:val="007A3473"/>
    <w:rsid w:val="007A4568"/>
    <w:rsid w:val="007A6AA4"/>
    <w:rsid w:val="007B1B5F"/>
    <w:rsid w:val="007B258A"/>
    <w:rsid w:val="007C22C4"/>
    <w:rsid w:val="007C727B"/>
    <w:rsid w:val="007C73C0"/>
    <w:rsid w:val="007D47F7"/>
    <w:rsid w:val="007E0CA2"/>
    <w:rsid w:val="007E6CBD"/>
    <w:rsid w:val="007F34C4"/>
    <w:rsid w:val="007F4DDC"/>
    <w:rsid w:val="00800F54"/>
    <w:rsid w:val="00802A08"/>
    <w:rsid w:val="00803F7B"/>
    <w:rsid w:val="00804A5A"/>
    <w:rsid w:val="00806599"/>
    <w:rsid w:val="00810312"/>
    <w:rsid w:val="00810966"/>
    <w:rsid w:val="00811457"/>
    <w:rsid w:val="00812942"/>
    <w:rsid w:val="00814B8C"/>
    <w:rsid w:val="00820A30"/>
    <w:rsid w:val="00822424"/>
    <w:rsid w:val="008226F1"/>
    <w:rsid w:val="00823903"/>
    <w:rsid w:val="00824CEB"/>
    <w:rsid w:val="0082585E"/>
    <w:rsid w:val="008344DC"/>
    <w:rsid w:val="0084309A"/>
    <w:rsid w:val="008434E6"/>
    <w:rsid w:val="00845980"/>
    <w:rsid w:val="00851730"/>
    <w:rsid w:val="00851DCC"/>
    <w:rsid w:val="00853972"/>
    <w:rsid w:val="008643CB"/>
    <w:rsid w:val="00865D71"/>
    <w:rsid w:val="0087238C"/>
    <w:rsid w:val="00874B45"/>
    <w:rsid w:val="008758C6"/>
    <w:rsid w:val="0087736F"/>
    <w:rsid w:val="008834C7"/>
    <w:rsid w:val="00887730"/>
    <w:rsid w:val="00895705"/>
    <w:rsid w:val="008960CE"/>
    <w:rsid w:val="00896AB1"/>
    <w:rsid w:val="008A0A7D"/>
    <w:rsid w:val="008A1A00"/>
    <w:rsid w:val="008A3F23"/>
    <w:rsid w:val="008B0677"/>
    <w:rsid w:val="008B0D5E"/>
    <w:rsid w:val="008B11DC"/>
    <w:rsid w:val="008B2C7B"/>
    <w:rsid w:val="008B3BDC"/>
    <w:rsid w:val="008C02C7"/>
    <w:rsid w:val="008C073D"/>
    <w:rsid w:val="008C17EE"/>
    <w:rsid w:val="008C2FDF"/>
    <w:rsid w:val="008C3DB2"/>
    <w:rsid w:val="008D1868"/>
    <w:rsid w:val="008D2A68"/>
    <w:rsid w:val="008D2FC4"/>
    <w:rsid w:val="008E3A42"/>
    <w:rsid w:val="008E6831"/>
    <w:rsid w:val="008F2C94"/>
    <w:rsid w:val="008F346B"/>
    <w:rsid w:val="008F6798"/>
    <w:rsid w:val="00904313"/>
    <w:rsid w:val="009050DD"/>
    <w:rsid w:val="00907815"/>
    <w:rsid w:val="009119F3"/>
    <w:rsid w:val="0092464C"/>
    <w:rsid w:val="00925FDB"/>
    <w:rsid w:val="00932BE6"/>
    <w:rsid w:val="00934AA3"/>
    <w:rsid w:val="00935C92"/>
    <w:rsid w:val="0094117B"/>
    <w:rsid w:val="00946C09"/>
    <w:rsid w:val="00947ED9"/>
    <w:rsid w:val="009510BA"/>
    <w:rsid w:val="00951AA9"/>
    <w:rsid w:val="00954059"/>
    <w:rsid w:val="00957427"/>
    <w:rsid w:val="009574BE"/>
    <w:rsid w:val="00957F38"/>
    <w:rsid w:val="009623E4"/>
    <w:rsid w:val="00965EC9"/>
    <w:rsid w:val="00973604"/>
    <w:rsid w:val="00975BB8"/>
    <w:rsid w:val="00976957"/>
    <w:rsid w:val="0098028E"/>
    <w:rsid w:val="00982BB0"/>
    <w:rsid w:val="00984001"/>
    <w:rsid w:val="00984C8C"/>
    <w:rsid w:val="0098603A"/>
    <w:rsid w:val="00993A45"/>
    <w:rsid w:val="0099658B"/>
    <w:rsid w:val="009A66C3"/>
    <w:rsid w:val="009B10B1"/>
    <w:rsid w:val="009D2D7F"/>
    <w:rsid w:val="009D33D2"/>
    <w:rsid w:val="009E210E"/>
    <w:rsid w:val="009F0C4F"/>
    <w:rsid w:val="009F2D1E"/>
    <w:rsid w:val="009F43B1"/>
    <w:rsid w:val="00A07601"/>
    <w:rsid w:val="00A12613"/>
    <w:rsid w:val="00A13BBF"/>
    <w:rsid w:val="00A1642F"/>
    <w:rsid w:val="00A201A8"/>
    <w:rsid w:val="00A26D26"/>
    <w:rsid w:val="00A31BC0"/>
    <w:rsid w:val="00A34DAB"/>
    <w:rsid w:val="00A37057"/>
    <w:rsid w:val="00A37C71"/>
    <w:rsid w:val="00A41412"/>
    <w:rsid w:val="00A44707"/>
    <w:rsid w:val="00A449B7"/>
    <w:rsid w:val="00A47BCD"/>
    <w:rsid w:val="00A55DAB"/>
    <w:rsid w:val="00A56327"/>
    <w:rsid w:val="00A63A25"/>
    <w:rsid w:val="00A65463"/>
    <w:rsid w:val="00A757C6"/>
    <w:rsid w:val="00A75AA7"/>
    <w:rsid w:val="00A811F9"/>
    <w:rsid w:val="00A832CF"/>
    <w:rsid w:val="00A84510"/>
    <w:rsid w:val="00A85F89"/>
    <w:rsid w:val="00A91461"/>
    <w:rsid w:val="00A922BB"/>
    <w:rsid w:val="00A94F36"/>
    <w:rsid w:val="00AA0544"/>
    <w:rsid w:val="00AB1E6B"/>
    <w:rsid w:val="00AB4679"/>
    <w:rsid w:val="00AB5E5A"/>
    <w:rsid w:val="00AB66EA"/>
    <w:rsid w:val="00AB6A67"/>
    <w:rsid w:val="00AC5722"/>
    <w:rsid w:val="00AD64E3"/>
    <w:rsid w:val="00AE065B"/>
    <w:rsid w:val="00AE197E"/>
    <w:rsid w:val="00AE3552"/>
    <w:rsid w:val="00AE3669"/>
    <w:rsid w:val="00AF648E"/>
    <w:rsid w:val="00AF7719"/>
    <w:rsid w:val="00B0139A"/>
    <w:rsid w:val="00B15BB1"/>
    <w:rsid w:val="00B17F3D"/>
    <w:rsid w:val="00B20A6F"/>
    <w:rsid w:val="00B2376A"/>
    <w:rsid w:val="00B2425C"/>
    <w:rsid w:val="00B315CE"/>
    <w:rsid w:val="00B324BF"/>
    <w:rsid w:val="00B36815"/>
    <w:rsid w:val="00B42A5E"/>
    <w:rsid w:val="00B44C87"/>
    <w:rsid w:val="00B462C4"/>
    <w:rsid w:val="00B51995"/>
    <w:rsid w:val="00B5589C"/>
    <w:rsid w:val="00B606F0"/>
    <w:rsid w:val="00B60CFD"/>
    <w:rsid w:val="00B70759"/>
    <w:rsid w:val="00B70F5E"/>
    <w:rsid w:val="00B76984"/>
    <w:rsid w:val="00B77E40"/>
    <w:rsid w:val="00B8244F"/>
    <w:rsid w:val="00B84EAF"/>
    <w:rsid w:val="00B94DF8"/>
    <w:rsid w:val="00BA30D0"/>
    <w:rsid w:val="00BA64F1"/>
    <w:rsid w:val="00BA7584"/>
    <w:rsid w:val="00BB7E56"/>
    <w:rsid w:val="00BC2202"/>
    <w:rsid w:val="00BC2239"/>
    <w:rsid w:val="00BC3778"/>
    <w:rsid w:val="00BC418E"/>
    <w:rsid w:val="00BC4573"/>
    <w:rsid w:val="00BE0D25"/>
    <w:rsid w:val="00BE190D"/>
    <w:rsid w:val="00BE63CA"/>
    <w:rsid w:val="00BF7F44"/>
    <w:rsid w:val="00C0215F"/>
    <w:rsid w:val="00C02576"/>
    <w:rsid w:val="00C12962"/>
    <w:rsid w:val="00C164B4"/>
    <w:rsid w:val="00C2083B"/>
    <w:rsid w:val="00C22BEB"/>
    <w:rsid w:val="00C273C5"/>
    <w:rsid w:val="00C3239B"/>
    <w:rsid w:val="00C40D53"/>
    <w:rsid w:val="00C47ACC"/>
    <w:rsid w:val="00C47C92"/>
    <w:rsid w:val="00C5639E"/>
    <w:rsid w:val="00C60F68"/>
    <w:rsid w:val="00C6571F"/>
    <w:rsid w:val="00C661A2"/>
    <w:rsid w:val="00C71AEC"/>
    <w:rsid w:val="00C722C0"/>
    <w:rsid w:val="00C74D9E"/>
    <w:rsid w:val="00C75EC7"/>
    <w:rsid w:val="00C76976"/>
    <w:rsid w:val="00C76DD1"/>
    <w:rsid w:val="00C86B73"/>
    <w:rsid w:val="00C912BE"/>
    <w:rsid w:val="00C933D7"/>
    <w:rsid w:val="00C96DE3"/>
    <w:rsid w:val="00C979E8"/>
    <w:rsid w:val="00CA2E84"/>
    <w:rsid w:val="00CA7249"/>
    <w:rsid w:val="00CB1DC1"/>
    <w:rsid w:val="00CB2E2B"/>
    <w:rsid w:val="00CB43D7"/>
    <w:rsid w:val="00CB5072"/>
    <w:rsid w:val="00CB519F"/>
    <w:rsid w:val="00CC13A8"/>
    <w:rsid w:val="00CC55AA"/>
    <w:rsid w:val="00CC55C1"/>
    <w:rsid w:val="00CC707F"/>
    <w:rsid w:val="00CC7492"/>
    <w:rsid w:val="00CD1752"/>
    <w:rsid w:val="00CD3BBF"/>
    <w:rsid w:val="00CE175A"/>
    <w:rsid w:val="00CF01ED"/>
    <w:rsid w:val="00CF3ADB"/>
    <w:rsid w:val="00CF497F"/>
    <w:rsid w:val="00CF4C12"/>
    <w:rsid w:val="00CF5893"/>
    <w:rsid w:val="00CF5B02"/>
    <w:rsid w:val="00CF6E20"/>
    <w:rsid w:val="00D07C83"/>
    <w:rsid w:val="00D10F8B"/>
    <w:rsid w:val="00D16956"/>
    <w:rsid w:val="00D21400"/>
    <w:rsid w:val="00D228BF"/>
    <w:rsid w:val="00D26D17"/>
    <w:rsid w:val="00D3691A"/>
    <w:rsid w:val="00D37C1C"/>
    <w:rsid w:val="00D45E41"/>
    <w:rsid w:val="00D474CA"/>
    <w:rsid w:val="00D576D7"/>
    <w:rsid w:val="00D6042C"/>
    <w:rsid w:val="00D6131B"/>
    <w:rsid w:val="00D6278F"/>
    <w:rsid w:val="00D64CF1"/>
    <w:rsid w:val="00D6608E"/>
    <w:rsid w:val="00D72149"/>
    <w:rsid w:val="00D75DA0"/>
    <w:rsid w:val="00D80B37"/>
    <w:rsid w:val="00D815C8"/>
    <w:rsid w:val="00D81D7C"/>
    <w:rsid w:val="00D82A3E"/>
    <w:rsid w:val="00D837EE"/>
    <w:rsid w:val="00D86D47"/>
    <w:rsid w:val="00D97C64"/>
    <w:rsid w:val="00DA0351"/>
    <w:rsid w:val="00DB2C7B"/>
    <w:rsid w:val="00DB3564"/>
    <w:rsid w:val="00DC279F"/>
    <w:rsid w:val="00DC4BF7"/>
    <w:rsid w:val="00DC4D6A"/>
    <w:rsid w:val="00DC5DB9"/>
    <w:rsid w:val="00DD25E9"/>
    <w:rsid w:val="00DE0046"/>
    <w:rsid w:val="00DE53BE"/>
    <w:rsid w:val="00DE7272"/>
    <w:rsid w:val="00DF23FB"/>
    <w:rsid w:val="00DF2416"/>
    <w:rsid w:val="00DF3E08"/>
    <w:rsid w:val="00DF4E2E"/>
    <w:rsid w:val="00DF78E7"/>
    <w:rsid w:val="00E02EAA"/>
    <w:rsid w:val="00E1061D"/>
    <w:rsid w:val="00E14587"/>
    <w:rsid w:val="00E16B9B"/>
    <w:rsid w:val="00E237C8"/>
    <w:rsid w:val="00E25E74"/>
    <w:rsid w:val="00E339B7"/>
    <w:rsid w:val="00E42154"/>
    <w:rsid w:val="00E55BC8"/>
    <w:rsid w:val="00E67002"/>
    <w:rsid w:val="00E6754E"/>
    <w:rsid w:val="00E7043E"/>
    <w:rsid w:val="00E767A7"/>
    <w:rsid w:val="00E77590"/>
    <w:rsid w:val="00E77E50"/>
    <w:rsid w:val="00E80215"/>
    <w:rsid w:val="00E84278"/>
    <w:rsid w:val="00E85AA2"/>
    <w:rsid w:val="00E86AF3"/>
    <w:rsid w:val="00E93F0D"/>
    <w:rsid w:val="00E96A65"/>
    <w:rsid w:val="00EA0F58"/>
    <w:rsid w:val="00EA450F"/>
    <w:rsid w:val="00EB0FBE"/>
    <w:rsid w:val="00EB254A"/>
    <w:rsid w:val="00EB3835"/>
    <w:rsid w:val="00EB5608"/>
    <w:rsid w:val="00EB5FAB"/>
    <w:rsid w:val="00EB6B5B"/>
    <w:rsid w:val="00EC12AC"/>
    <w:rsid w:val="00EC3A38"/>
    <w:rsid w:val="00EC74CC"/>
    <w:rsid w:val="00ED05FD"/>
    <w:rsid w:val="00ED0CA3"/>
    <w:rsid w:val="00ED1BA8"/>
    <w:rsid w:val="00ED448B"/>
    <w:rsid w:val="00ED693C"/>
    <w:rsid w:val="00EE3C77"/>
    <w:rsid w:val="00EE6436"/>
    <w:rsid w:val="00EE6D62"/>
    <w:rsid w:val="00EF23D6"/>
    <w:rsid w:val="00EF5ADF"/>
    <w:rsid w:val="00F11FAF"/>
    <w:rsid w:val="00F12CA4"/>
    <w:rsid w:val="00F13AFA"/>
    <w:rsid w:val="00F245EF"/>
    <w:rsid w:val="00F249A3"/>
    <w:rsid w:val="00F37AD4"/>
    <w:rsid w:val="00F633FA"/>
    <w:rsid w:val="00F669D9"/>
    <w:rsid w:val="00F70267"/>
    <w:rsid w:val="00F70627"/>
    <w:rsid w:val="00F72418"/>
    <w:rsid w:val="00F7424E"/>
    <w:rsid w:val="00F8051E"/>
    <w:rsid w:val="00F81E4A"/>
    <w:rsid w:val="00F84E5C"/>
    <w:rsid w:val="00F86DE0"/>
    <w:rsid w:val="00F90612"/>
    <w:rsid w:val="00FA0694"/>
    <w:rsid w:val="00FA1B23"/>
    <w:rsid w:val="00FC04E6"/>
    <w:rsid w:val="00FC0B37"/>
    <w:rsid w:val="00FC315E"/>
    <w:rsid w:val="00FC60A9"/>
    <w:rsid w:val="00FD4EAA"/>
    <w:rsid w:val="00FF12DF"/>
    <w:rsid w:val="00FF1362"/>
    <w:rsid w:val="00FF2B8D"/>
    <w:rsid w:val="00FF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1A9C21"/>
  <w15:docId w15:val="{7E2231DD-3B86-4532-9FAF-F5CD3298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a0003640</dc:creator>
  <cp:lastModifiedBy>亮太 寺社</cp:lastModifiedBy>
  <cp:revision>7</cp:revision>
  <dcterms:created xsi:type="dcterms:W3CDTF">2017-11-09T02:51:00Z</dcterms:created>
  <dcterms:modified xsi:type="dcterms:W3CDTF">2025-05-13T23:38:00Z</dcterms:modified>
</cp:coreProperties>
</file>