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84F93" w:rsidRPr="00584F93" w14:paraId="37B63960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415B37BA" w14:textId="70A2947A" w:rsidR="00752DF8" w:rsidRPr="00584F93" w:rsidRDefault="002906C3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GoBack"/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安全対策</w:t>
            </w:r>
            <w:r w:rsidR="00E75C61"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6375C292" w14:textId="3D74C0C4" w:rsidR="00752DF8" w:rsidRPr="00584F93" w:rsidRDefault="002906C3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安全で快適に利用できる公園及び児童遊園づくりの考え方</w:t>
            </w:r>
            <w:r w:rsidR="00A22124"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と具体的な取組を</w:t>
            </w:r>
            <w:r w:rsidR="00752DF8"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述べてください。</w:t>
            </w:r>
          </w:p>
        </w:tc>
      </w:tr>
      <w:tr w:rsidR="00584F93" w:rsidRPr="00584F93" w14:paraId="1DAE7B88" w14:textId="77777777" w:rsidTr="003A75CA">
        <w:trPr>
          <w:trHeight w:val="13735"/>
          <w:jc w:val="center"/>
        </w:trPr>
        <w:tc>
          <w:tcPr>
            <w:tcW w:w="9684" w:type="dxa"/>
          </w:tcPr>
          <w:p w14:paraId="64C3E5A6" w14:textId="77777777" w:rsidR="00752DF8" w:rsidRPr="00584F93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4DFFF9" w14:textId="77777777" w:rsidR="00752DF8" w:rsidRPr="00584F93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D61D82A" w14:textId="77777777" w:rsidR="00752DF8" w:rsidRPr="00584F93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bookmarkStart w:id="1" w:name="_Hlk148367817"/>
    <w:p w14:paraId="49C5D3B1" w14:textId="77777777" w:rsidR="00D444DB" w:rsidRPr="00584F93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786A5C8" wp14:editId="5392A214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5D34E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 w:rsidR="004E211E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786A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pt;margin-top:-761.45pt;width:88.3pt;height:23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ZmTCueIAAAAPAQAADwAA&#10;AAAAAAAAAAAAAACRBAAAZHJzL2Rvd25yZXYueG1sUEsFBgAAAAAEAAQA8wAAAKAFAAAAAA==&#10;" fillcolor="white [3201]" strokeweight=".5pt">
                <v:textbox>
                  <w:txbxContent>
                    <w:p w14:paraId="4DA5D34E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 w:rsidR="004E211E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EE18A0"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bookmarkEnd w:id="1"/>
    <w:p w14:paraId="45570B7C" w14:textId="3D262B4D" w:rsidR="00574C2C" w:rsidRPr="00584F93" w:rsidRDefault="00E75C61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84F93" w:rsidRPr="00584F93" w14:paraId="006AAB11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37607A40" w14:textId="0940A211" w:rsidR="00EE18A0" w:rsidRPr="00584F93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</w:t>
            </w:r>
            <w:r w:rsidR="00E75C61"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0B3EB9CD" w14:textId="77777777" w:rsidR="00EE18A0" w:rsidRPr="00584F93" w:rsidRDefault="00EE18A0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</w:t>
            </w:r>
            <w:r w:rsidR="002906C3"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等に起因する事故を未然に防止するための</w:t>
            </w:r>
            <w:r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取組を述べてください。</w:t>
            </w:r>
          </w:p>
        </w:tc>
      </w:tr>
      <w:tr w:rsidR="00584F93" w:rsidRPr="00584F93" w14:paraId="3E8E4916" w14:textId="77777777" w:rsidTr="00A42F19">
        <w:trPr>
          <w:trHeight w:val="13735"/>
          <w:jc w:val="center"/>
        </w:trPr>
        <w:tc>
          <w:tcPr>
            <w:tcW w:w="9684" w:type="dxa"/>
          </w:tcPr>
          <w:p w14:paraId="17316A7E" w14:textId="77777777" w:rsidR="00EE18A0" w:rsidRPr="00584F93" w:rsidRDefault="00EE18A0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DCF29E8" w14:textId="77777777" w:rsidR="00EE18A0" w:rsidRPr="00584F93" w:rsidRDefault="00EE18A0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6F878F38" w14:textId="77777777" w:rsidR="00EE18A0" w:rsidRPr="00584F93" w:rsidRDefault="00EE18A0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396A0A3" w14:textId="77777777" w:rsidR="00EE18A0" w:rsidRPr="00584F93" w:rsidRDefault="00EE18A0" w:rsidP="00EE18A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60AA7D" wp14:editId="0679535B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6C3AB" w14:textId="77777777" w:rsidR="00EE18A0" w:rsidRPr="00FD4E91" w:rsidRDefault="00EE18A0" w:rsidP="00EE18A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60AA7D" id="テキスト ボックス 5" o:spid="_x0000_s1027" type="#_x0000_t202" style="position:absolute;margin-left:393.6pt;margin-top:-761.45pt;width:88.3pt;height:2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pROg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" fillcolor="white [3201]" strokeweight=".5pt">
                <v:textbox>
                  <w:txbxContent>
                    <w:p w14:paraId="6AA6C3AB" w14:textId="77777777" w:rsidR="00EE18A0" w:rsidRPr="00FD4E91" w:rsidRDefault="00EE18A0" w:rsidP="00EE18A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8-2</w:t>
                      </w:r>
                    </w:p>
                  </w:txbxContent>
                </v:textbox>
              </v:shape>
            </w:pict>
          </mc:Fallback>
        </mc:AlternateContent>
      </w: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※本様式は、Ａ４サイズで２枚以内としてください。参考資料等を別紙で添付することはできません。</w:t>
      </w:r>
    </w:p>
    <w:p w14:paraId="749D90A3" w14:textId="361DC8F5" w:rsidR="00EE18A0" w:rsidRPr="00584F93" w:rsidRDefault="00E75C61" w:rsidP="00EE18A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84F93" w:rsidRPr="00584F93" w14:paraId="314EC310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5BC2AE21" w14:textId="13C727A9" w:rsidR="00290829" w:rsidRPr="00584F93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</w:t>
            </w:r>
            <w:r w:rsidR="00E75C61"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569F1E00" w14:textId="77777777" w:rsidR="00290829" w:rsidRPr="00584F93" w:rsidRDefault="002906C3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園内で事故や被害が発生した場合の対応を述べてください。</w:t>
            </w:r>
          </w:p>
        </w:tc>
      </w:tr>
      <w:tr w:rsidR="00584F93" w:rsidRPr="00584F93" w14:paraId="3C329B18" w14:textId="77777777" w:rsidTr="00A42F19">
        <w:trPr>
          <w:trHeight w:val="13735"/>
          <w:jc w:val="center"/>
        </w:trPr>
        <w:tc>
          <w:tcPr>
            <w:tcW w:w="9684" w:type="dxa"/>
          </w:tcPr>
          <w:p w14:paraId="359E0738" w14:textId="77777777" w:rsidR="00290829" w:rsidRPr="00584F93" w:rsidRDefault="00290829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87B0FC" w14:textId="77777777" w:rsidR="00290829" w:rsidRPr="00584F93" w:rsidRDefault="00290829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129D6B85" w14:textId="77777777" w:rsidR="00290829" w:rsidRPr="00584F93" w:rsidRDefault="00290829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C74B005" w14:textId="77777777" w:rsidR="00510AD5" w:rsidRPr="00584F93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7F8AA5" wp14:editId="72F6CBCE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B80F7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28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77F8AA5" id="テキスト ボックス 6" o:spid="_x0000_s1028" type="#_x0000_t202" style="position:absolute;margin-left:393.6pt;margin-top:-761.45pt;width:88.3pt;height:2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v1PA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" fillcolor="white [3201]" strokeweight=".5pt">
                <v:textbox>
                  <w:txbxContent>
                    <w:p w14:paraId="0B6B80F7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28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※本様式は、Ａ４サイズで２枚以内としてください。参考資料等を別紙で添付することはできません。</w:t>
      </w:r>
    </w:p>
    <w:p w14:paraId="2391BAE3" w14:textId="262D0F91" w:rsidR="00510AD5" w:rsidRPr="00584F93" w:rsidRDefault="00E75C61" w:rsidP="00510AD5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584F93" w:rsidRPr="00584F93" w14:paraId="07E2011A" w14:textId="77777777" w:rsidTr="00A42F19">
        <w:trPr>
          <w:trHeight w:val="698"/>
          <w:jc w:val="center"/>
        </w:trPr>
        <w:tc>
          <w:tcPr>
            <w:tcW w:w="9684" w:type="dxa"/>
            <w:vAlign w:val="center"/>
          </w:tcPr>
          <w:p w14:paraId="28BB4EBD" w14:textId="786B6654" w:rsidR="00510AD5" w:rsidRPr="00584F93" w:rsidRDefault="002906C3" w:rsidP="00A42F19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lastRenderedPageBreak/>
              <w:t>安全対策</w:t>
            </w:r>
            <w:r w:rsidR="00E75C61"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</w:t>
            </w:r>
            <w:r w:rsidRPr="00584F93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危機管理に関する書類</w:t>
            </w:r>
          </w:p>
          <w:p w14:paraId="34C86BF2" w14:textId="77777777" w:rsidR="00510AD5" w:rsidRPr="00584F93" w:rsidRDefault="002906C3" w:rsidP="00A42F19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災害等（地震、風水害、台風等）の発生時における態勢と行動計画を述べてください。</w:t>
            </w:r>
          </w:p>
        </w:tc>
      </w:tr>
      <w:tr w:rsidR="00584F93" w:rsidRPr="00584F93" w14:paraId="0D961AAB" w14:textId="77777777" w:rsidTr="00A42F19">
        <w:trPr>
          <w:trHeight w:val="13735"/>
          <w:jc w:val="center"/>
        </w:trPr>
        <w:tc>
          <w:tcPr>
            <w:tcW w:w="9684" w:type="dxa"/>
          </w:tcPr>
          <w:p w14:paraId="0451024A" w14:textId="77777777" w:rsidR="00510AD5" w:rsidRPr="00584F93" w:rsidRDefault="00510AD5" w:rsidP="00A42F1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D17B12" w14:textId="77777777" w:rsidR="00510AD5" w:rsidRPr="00584F93" w:rsidRDefault="00510AD5" w:rsidP="00A42F19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84F93"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296B1F22" w14:textId="77777777" w:rsidR="00510AD5" w:rsidRPr="00584F93" w:rsidRDefault="00510AD5" w:rsidP="00A42F19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289D841" w14:textId="77777777" w:rsidR="00510AD5" w:rsidRPr="00584F93" w:rsidRDefault="00510AD5" w:rsidP="00510AD5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F5A563" wp14:editId="6AD66AB4">
                <wp:simplePos x="0" y="0"/>
                <wp:positionH relativeFrom="column">
                  <wp:posOffset>4998720</wp:posOffset>
                </wp:positionH>
                <wp:positionV relativeFrom="paragraph">
                  <wp:posOffset>-9670679</wp:posOffset>
                </wp:positionV>
                <wp:extent cx="1121266" cy="301924"/>
                <wp:effectExtent l="0" t="0" r="2222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861BC" w14:textId="77777777" w:rsidR="00510AD5" w:rsidRPr="00FD4E91" w:rsidRDefault="00510AD5" w:rsidP="00510AD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</w:t>
                            </w:r>
                            <w:r w:rsidR="002906C3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8-4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F5A563" id="テキスト ボックス 7" o:spid="_x0000_s1029" type="#_x0000_t202" style="position:absolute;margin-left:393.6pt;margin-top:-761.45pt;width:88.3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6QgOwIAAIM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" fillcolor="white [3201]" strokeweight=".5pt">
                <v:textbox>
                  <w:txbxContent>
                    <w:p w14:paraId="34A861BC" w14:textId="77777777" w:rsidR="00510AD5" w:rsidRPr="00FD4E91" w:rsidRDefault="00510AD5" w:rsidP="00510AD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</w:t>
                      </w:r>
                      <w:r w:rsidR="002906C3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2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8-4</w:t>
                      </w:r>
                    </w:p>
                  </w:txbxContent>
                </v:textbox>
              </v:shape>
            </w:pict>
          </mc:Fallback>
        </mc:AlternateContent>
      </w: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※本様式は、Ａ４サイズで２枚以内としてください。参考資料等を別紙で添付することはできません。</w:t>
      </w:r>
    </w:p>
    <w:p w14:paraId="0D3A100E" w14:textId="471AD829" w:rsidR="00EE18A0" w:rsidRPr="00584F93" w:rsidRDefault="00E75C61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84F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※文字のフォント及びサイズは、原則としてUDフォント、11ポイント以上としてください。</w:t>
      </w:r>
      <w:bookmarkEnd w:id="0"/>
    </w:p>
    <w:sectPr w:rsidR="00EE18A0" w:rsidRPr="00584F93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1CA0F" w14:textId="77777777" w:rsidR="007A78FA" w:rsidRDefault="007A78FA" w:rsidP="00752DF8">
      <w:r>
        <w:separator/>
      </w:r>
    </w:p>
  </w:endnote>
  <w:endnote w:type="continuationSeparator" w:id="0">
    <w:p w14:paraId="199C9EBE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4B19" w14:textId="77777777" w:rsidR="007A78FA" w:rsidRDefault="007A78FA" w:rsidP="00752DF8">
      <w:r>
        <w:separator/>
      </w:r>
    </w:p>
  </w:footnote>
  <w:footnote w:type="continuationSeparator" w:id="0">
    <w:p w14:paraId="29BCC3A0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3C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0D1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06C3"/>
    <w:rsid w:val="00290829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211E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0AD5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4F93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6BEB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0FCD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124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1FCE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75C61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8A0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322F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87F6AD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和已 右働</cp:lastModifiedBy>
  <cp:revision>3</cp:revision>
  <dcterms:created xsi:type="dcterms:W3CDTF">2026-02-08T08:36:00Z</dcterms:created>
  <dcterms:modified xsi:type="dcterms:W3CDTF">2026-02-10T05:11:00Z</dcterms:modified>
</cp:coreProperties>
</file>